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294号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：91220602MAE4Q16W09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法定代表人（负责人、经营者）：郑东晓</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身份证（其他有效证件）号码：445281200504145310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联系电话：18102253362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联系地址：白山市浑江区南山东平台煤矿棚户区四期12号楼3层0680号卡位（被白山市浑江区民爱商务服务有限公司集中托管登记）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，登记注册的住所（经营场所）为白山市浑江区南山东平台煤矿棚户区四期12号楼3层0680号卡位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w:t>
      </w:r>
      <w:bookmarkStart w:id="0" w:name="_GoBack"/>
      <w:bookmarkEnd w:id="0"/>
      <w:r>
        <w:rPr>
          <w:rFonts w:hint="eastAsia" w:ascii="仿宋_GB2312" w:hAnsi="仿宋_GB2312" w:eastAsia="仿宋_GB2312" w:cs="仿宋_GB2312"/>
          <w:bCs/>
          <w:spacing w:val="8"/>
          <w:sz w:val="32"/>
          <w:szCs w:val="32"/>
          <w:highlight w:val="none"/>
          <w:u w:val="none"/>
          <w:lang w:val="en-US" w:eastAsia="zh-CN"/>
        </w:rPr>
        <w:t>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BFF01C"/>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49DEF9"/>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2026-05-06T10:01:44Z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