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rPr>
        <w:t>行政处罚决定书</w:t>
      </w:r>
      <w:bookmarkStart w:id="0" w:name="_GoBack"/>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当事人：白山市浑江区正如图书店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：91220602MAE4R2M41P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法定代表人（负责人、经营者）：廖如明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身份证（其他有效证件）号码：432524196903082826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联系电话：15344410618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w:t>
      </w:r>
      <w:bookmarkEnd w:id="0"/>
      <w:r>
        <w:rPr>
          <w:rFonts w:hint="eastAsia" w:ascii="仿宋_GB2312" w:hAnsi="仿宋_GB2312" w:eastAsia="仿宋_GB2312" w:cs="仿宋_GB2312"/>
          <w:bCs/>
          <w:spacing w:val="8"/>
          <w:sz w:val="32"/>
          <w:szCs w:val="32"/>
          <w:highlight w:val="none"/>
          <w:u w:val="none"/>
          <w:lang w:val="en-US" w:eastAsia="zh-CN"/>
        </w:rPr>
        <w:t>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B5A610"/>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7F3"/>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jlbs-517</cp:lastModifiedBy>
  <cp:lastPrinted>2026-03-02T22:58:00Z</cp:lastPrinted>
  <dcterms:modified xsi:type="dcterms:W3CDTF">2026-04-28T09:03:32Z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