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：91220602MAE64LGQ1L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身份证（其他有效证件）号码：432524198903053418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联系电话：13349680860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，登记注册的住所（经营场所）为白山市浑江区南山东平台煤矿棚户区四期12号楼3层0767号卡位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w:t>
      </w:r>
      <w:bookmarkEnd w:id="0"/>
      <w:r>
        <w:rPr>
          <w:rFonts w:hint="eastAsia" w:ascii="仿宋_GB2312" w:hAnsi="仿宋_GB2312" w:eastAsia="仿宋_GB2312" w:cs="仿宋_GB2312"/>
          <w:bCs/>
          <w:spacing w:val="8"/>
          <w:sz w:val="32"/>
          <w:szCs w:val="32"/>
          <w:highlight w:val="none"/>
          <w:u w:val="none"/>
          <w:lang w:val="en-US" w:eastAsia="zh-CN"/>
        </w:rPr>
        <w:t>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DF931"/>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9734F"/>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2026-04-23T09:45:37Z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