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226号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：91220602MAE47GTC03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身份证（其他有效证件）号码：452501198912250973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联系地址：白山市浑江区南山东平台煤矿棚户区四期12号楼3层0887号卡位（被白山市浑江区民爱商务服务有限公司集中托管登记）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，登记注册的住所（经营场所）为白山市浑江区南山东平台煤矿棚户区四期12号楼3层0887号卡位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w:t>
      </w:r>
      <w:bookmarkEnd w:id="0"/>
      <w:r>
        <w:rPr>
          <w:rFonts w:hint="eastAsia" w:ascii="仿宋_GB2312" w:hAnsi="仿宋_GB2312" w:eastAsia="仿宋_GB2312" w:cs="仿宋_GB2312"/>
          <w:bCs/>
          <w:spacing w:val="8"/>
          <w:sz w:val="32"/>
          <w:szCs w:val="32"/>
          <w:highlight w:val="none"/>
          <w:u w:val="none"/>
          <w:lang w:val="en-US" w:eastAsia="zh-CN"/>
        </w:rPr>
        <w:t>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EE7829"/>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EB9E9F3"/>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2026-04-22T14:45:07Z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