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222号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当事人：白山市浑江区正永图书店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：91220602MAE5DHD66X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法定代表人（负责人、经营者）：杨永贺</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身份证（其他有效证件）号码：130183199802090850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联系地址：白山市浑江区南山东平台煤矿棚户区四期12号楼3层0893号卡位（被白山市浑江区民爱商务服务有限公司集中托管登记）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，登记注册的住所（经营场所）为白山市浑江区南山东平台煤矿棚户区四期12号楼3层0893号卡位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w:t>
      </w:r>
      <w:bookmarkEnd w:id="0"/>
      <w:r>
        <w:rPr>
          <w:rFonts w:hint="eastAsia" w:ascii="仿宋_GB2312" w:hAnsi="仿宋_GB2312" w:eastAsia="仿宋_GB2312" w:cs="仿宋_GB2312"/>
          <w:bCs/>
          <w:spacing w:val="8"/>
          <w:sz w:val="32"/>
          <w:szCs w:val="32"/>
          <w:highlight w:val="none"/>
          <w:u w:val="none"/>
          <w:lang w:val="en-US" w:eastAsia="zh-CN"/>
        </w:rPr>
        <w:t>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222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00F3F"/>
    <w:rsid w:val="DA2B8BB9"/>
    <w:rsid w:val="DFCE0D33"/>
    <w:rsid w:val="DFFC2B26"/>
    <w:rsid w:val="E5AE63E7"/>
    <w:rsid w:val="EBE7148F"/>
    <w:rsid w:val="EBFF7867"/>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2026-04-22T14:34:55Z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