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：91220602MAE640G1X3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法定代表人（负责人、经营者）：郝莹</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身份证（其他有效证件）号码：210102195503095022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，登记注册的住所（经营场所）为白山市浑江区南山东平台煤矿棚户区四期12号楼3层0982号卡位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w:t>
      </w:r>
      <w:bookmarkEnd w:id="0"/>
      <w:r>
        <w:rPr>
          <w:rFonts w:hint="eastAsia" w:ascii="仿宋_GB2312" w:hAnsi="仿宋_GB2312" w:eastAsia="仿宋_GB2312" w:cs="仿宋_GB2312"/>
          <w:bCs/>
          <w:spacing w:val="8"/>
          <w:sz w:val="32"/>
          <w:szCs w:val="32"/>
          <w:highlight w:val="none"/>
          <w:u w:val="none"/>
          <w:lang w:val="en-US" w:eastAsia="zh-CN"/>
        </w:rPr>
        <w:t>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BF5222E"/>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555CB"/>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2026-04-22T10:15:19Z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