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：91220602MAE657DX75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法定代表人（负责人、经营者）：卿三民</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身份证（其他有效证件）号码：432524198406142313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联系地址：白山市浑江区南山东平台煤矿棚户区四期12号楼3层0948号卡位（被白山市浑江区民爱商务服务有限公司集中托管登记）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，登记注册的住所（经营场所）为白山市浑江区南山东平台煤矿棚户区四期12号楼3层0948号卡位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w:t>
      </w:r>
      <w:bookmarkEnd w:id="0"/>
      <w:r>
        <w:rPr>
          <w:rFonts w:hint="eastAsia" w:ascii="仿宋_GB2312" w:hAnsi="仿宋_GB2312" w:eastAsia="仿宋_GB2312" w:cs="仿宋_GB2312"/>
          <w:bCs/>
          <w:spacing w:val="8"/>
          <w:sz w:val="32"/>
          <w:szCs w:val="32"/>
          <w:highlight w:val="none"/>
          <w:u w:val="none"/>
          <w:lang w:val="en-US" w:eastAsia="zh-CN"/>
        </w:rPr>
        <w:t>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FC56C43"/>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378CB0"/>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2026-04-21T10:32:06Z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