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178号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当事人：白山市浑江区正峡图书店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w:t>
      </w:r>
      <w:bookmarkStart w:id="0" w:name="_GoBack"/>
      <w:bookmarkEnd w:id="0"/>
      <w:r>
        <w:rPr>
          <w:rFonts w:hint="eastAsia" w:ascii="仿宋_GB2312" w:hAnsi="仿宋_GB2312" w:eastAsia="仿宋_GB2312" w:cs="仿宋_GB2312"/>
          <w:spacing w:val="8"/>
          <w:kern w:val="1"/>
          <w:sz w:val="32"/>
          <w:szCs w:val="32"/>
          <w:highlight w:val="none"/>
          <w:u w:val="none" w:color="auto"/>
          <w:lang w:eastAsia="zh-CN"/>
        </w:rPr>
        <w:t>JJ974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身份证（其他有效证件）号码：452501195908240728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联系地址：白山市浑江区南山东平台煤矿棚户区四期12号楼3层1010号卡位（被白山市浑江区民爱商务服务有限公司集中托管登记）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，登记注册的住所（经营场所）为白山市浑江区南山东平台煤矿棚户区四期12号楼3层1010号卡位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B3D52EE"/>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B0BB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2026-04-21T10:29:01Z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