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138</w:t>
      </w:r>
      <w:r>
        <w:rPr>
          <w:rFonts w:hint="eastAsia" w:ascii="楷体" w:hAnsi="楷体" w:eastAsia="楷体" w:cs="楷体"/>
          <w:color w:val="000000"/>
          <w:spacing w:val="8"/>
          <w:sz w:val="32"/>
          <w:szCs w:val="32"/>
          <w:u w:val="none"/>
          <w:lang w:val="en-US" w:eastAsia="zh-CN"/>
        </w:rPr>
        <w:t>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w:t>
      </w:r>
      <w:r>
        <w:rPr>
          <w:rFonts w:hint="eastAsia" w:ascii="仿宋_GB2312" w:hAnsi="仿宋_GB2312" w:eastAsia="仿宋_GB2312" w:cs="仿宋_GB2312"/>
          <w:spacing w:val="8"/>
          <w:kern w:val="1"/>
          <w:sz w:val="32"/>
          <w:szCs w:val="32"/>
          <w:highlight w:val="none"/>
          <w:u w:val="none" w:color="auto"/>
        </w:rPr>
        <w:t>白山市浑江区正晗商贸行</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w:t>
      </w:r>
      <w:r>
        <w:rPr>
          <w:rFonts w:hint="eastAsia" w:ascii="仿宋_GB2312" w:hAnsi="仿宋_GB2312" w:eastAsia="仿宋_GB2312" w:cs="仿宋_GB2312"/>
          <w:spacing w:val="8"/>
          <w:kern w:val="1"/>
          <w:sz w:val="32"/>
          <w:szCs w:val="32"/>
          <w:highlight w:val="none"/>
          <w:u w:val="none" w:color="auto"/>
          <w:lang w:eastAsia="zh-CN"/>
        </w:rPr>
        <w:t>91220602MAE58HB23E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u w:val="none" w:color="auto"/>
        </w:rPr>
        <w:t>法定代表人（负责人、经营者）：</w:t>
      </w:r>
      <w:r>
        <w:rPr>
          <w:rFonts w:hint="eastAsia" w:ascii="仿宋_GB2312" w:hAnsi="仿宋_GB2312" w:eastAsia="仿宋_GB2312" w:cs="仿宋_GB2312"/>
          <w:spacing w:val="8"/>
          <w:kern w:val="1"/>
          <w:sz w:val="32"/>
          <w:szCs w:val="32"/>
          <w:highlight w:val="none"/>
          <w:u w:val="none" w:color="auto"/>
        </w:rPr>
        <w:t>麻絮涵</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身份证（其他有效证件）号码：130828200611186525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联系地址：白山市浑江区南山东平台煤矿棚户区四期12号楼3层1060号卡位（被白山市浑江区民爱商务服务有限公司集中托管登记）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w:t>
      </w:r>
      <w:r>
        <w:rPr>
          <w:rFonts w:hint="default" w:ascii="仿宋_GB2312" w:hAnsi="仿宋_GB2312" w:eastAsia="仿宋_GB2312" w:cs="仿宋_GB2312"/>
          <w:bCs/>
          <w:spacing w:val="8"/>
          <w:sz w:val="32"/>
          <w:szCs w:val="32"/>
          <w:highlight w:val="none"/>
          <w:u w:val="none"/>
          <w:lang w:val="en" w:eastAsia="zh-CN"/>
        </w:rPr>
        <w:t>11</w:t>
      </w:r>
      <w:r>
        <w:rPr>
          <w:rFonts w:hint="eastAsia" w:ascii="仿宋_GB2312" w:hAnsi="仿宋_GB2312" w:eastAsia="仿宋_GB2312" w:cs="仿宋_GB2312"/>
          <w:bCs/>
          <w:spacing w:val="8"/>
          <w:sz w:val="32"/>
          <w:szCs w:val="32"/>
          <w:highlight w:val="none"/>
          <w:u w:val="none"/>
          <w:lang w:val="en-US" w:eastAsia="zh-CN"/>
        </w:rPr>
        <w:t>月</w:t>
      </w:r>
      <w:r>
        <w:rPr>
          <w:rFonts w:hint="default" w:ascii="仿宋_GB2312" w:hAnsi="仿宋_GB2312" w:eastAsia="仿宋_GB2312" w:cs="仿宋_GB2312"/>
          <w:bCs/>
          <w:spacing w:val="8"/>
          <w:sz w:val="32"/>
          <w:szCs w:val="32"/>
          <w:highlight w:val="none"/>
          <w:u w:val="none"/>
          <w:lang w:val="en" w:eastAsia="zh-CN"/>
        </w:rPr>
        <w:t>2</w:t>
      </w:r>
      <w:r>
        <w:rPr>
          <w:rFonts w:hint="eastAsia" w:ascii="仿宋_GB2312" w:hAnsi="仿宋_GB2312" w:eastAsia="仿宋_GB2312" w:cs="仿宋_GB2312"/>
          <w:bCs/>
          <w:spacing w:val="8"/>
          <w:sz w:val="32"/>
          <w:szCs w:val="32"/>
          <w:highlight w:val="none"/>
          <w:u w:val="none"/>
          <w:lang w:val="en-US" w:eastAsia="zh-CN"/>
        </w:rPr>
        <w:t>6日，登记注册的住所（经营场所）为白山市浑江区南山东平台煤矿棚户区四期12号楼3层1060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default" w:ascii="仿宋_GB2312" w:hAnsi="仿宋_GB2312" w:eastAsia="仿宋_GB2312" w:cs="仿宋_GB2312"/>
          <w:b w:val="0"/>
          <w:bCs w:val="0"/>
          <w:color w:val="000000"/>
          <w:spacing w:val="8"/>
          <w:sz w:val="32"/>
          <w:szCs w:val="32"/>
          <w:highlight w:val="none"/>
          <w:u w:val="none"/>
          <w:lang w:val="en" w:eastAsia="zh-CN"/>
        </w:rPr>
        <w:t>138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2FA1"/>
    <w:rsid w:val="7FF79889"/>
    <w:rsid w:val="7FFD9422"/>
    <w:rsid w:val="7FFF5523"/>
    <w:rsid w:val="89FB9076"/>
    <w:rsid w:val="8B57396A"/>
    <w:rsid w:val="94F7F7EE"/>
    <w:rsid w:val="957F0014"/>
    <w:rsid w:val="97EF4EA2"/>
    <w:rsid w:val="9BF71BCC"/>
    <w:rsid w:val="A2BB4D8C"/>
    <w:rsid w:val="AFFE238A"/>
    <w:rsid w:val="B3FFE203"/>
    <w:rsid w:val="B6DF2E0F"/>
    <w:rsid w:val="B7EE37AA"/>
    <w:rsid w:val="BBFF9226"/>
    <w:rsid w:val="BCFD9777"/>
    <w:rsid w:val="BEBAB652"/>
    <w:rsid w:val="BF515CDD"/>
    <w:rsid w:val="BF74CE8B"/>
    <w:rsid w:val="BFBBF69E"/>
    <w:rsid w:val="BFFD44D5"/>
    <w:rsid w:val="C35F844E"/>
    <w:rsid w:val="C7E964AB"/>
    <w:rsid w:val="C9FF5C45"/>
    <w:rsid w:val="D1F713FC"/>
    <w:rsid w:val="D59F7221"/>
    <w:rsid w:val="D7BF665A"/>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2026-04-20T10:41:12Z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