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普通食品合格信息表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2"/>
        <w:tblW w:w="921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97"/>
        <w:gridCol w:w="1899"/>
        <w:gridCol w:w="1605"/>
        <w:gridCol w:w="1053"/>
        <w:gridCol w:w="1047"/>
        <w:gridCol w:w="1116"/>
        <w:gridCol w:w="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59410"/>
                  <wp:effectExtent l="0" t="0" r="0" b="0"/>
                  <wp:wrapNone/>
                  <wp:docPr id="42" name="Text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TextBox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59410"/>
                  <wp:effectExtent l="0" t="0" r="0" b="0"/>
                  <wp:wrapNone/>
                  <wp:docPr id="41" name="TextBox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extBox_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59410"/>
                  <wp:effectExtent l="0" t="0" r="0" b="0"/>
                  <wp:wrapNone/>
                  <wp:docPr id="36" name="TextBox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extBox_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59410"/>
                  <wp:effectExtent l="0" t="0" r="0" b="0"/>
                  <wp:wrapNone/>
                  <wp:docPr id="43" name="TextBox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TextBox_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59410"/>
                  <wp:effectExtent l="0" t="0" r="0" b="0"/>
                  <wp:wrapNone/>
                  <wp:docPr id="39" name="TextBox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TextBox_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59410"/>
                  <wp:effectExtent l="0" t="0" r="0" b="0"/>
                  <wp:wrapNone/>
                  <wp:docPr id="37" name="TextBox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TextBox_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59410"/>
                  <wp:effectExtent l="0" t="0" r="0" b="0"/>
                  <wp:wrapNone/>
                  <wp:docPr id="47" name="TextBox_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TextBox_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59410"/>
                  <wp:effectExtent l="0" t="0" r="0" b="0"/>
                  <wp:wrapNone/>
                  <wp:docPr id="50" name="TextBox_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TextBox_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59410"/>
                  <wp:effectExtent l="0" t="0" r="0" b="0"/>
                  <wp:wrapNone/>
                  <wp:docPr id="44" name="TextBox_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TextBox_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59410"/>
                  <wp:effectExtent l="0" t="0" r="0" b="0"/>
                  <wp:wrapNone/>
                  <wp:docPr id="40" name="TextBox_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TextBox_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59410"/>
                  <wp:effectExtent l="0" t="0" r="0" b="0"/>
                  <wp:wrapNone/>
                  <wp:docPr id="38" name="TextBox_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TextBox_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59410"/>
                  <wp:effectExtent l="0" t="0" r="0" b="0"/>
                  <wp:wrapNone/>
                  <wp:docPr id="45" name="TextBox_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TextBox_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59410"/>
                  <wp:effectExtent l="0" t="0" r="0" b="0"/>
                  <wp:wrapNone/>
                  <wp:docPr id="46" name="TextBox_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TextBox_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59410"/>
                  <wp:effectExtent l="0" t="0" r="0" b="0"/>
                  <wp:wrapNone/>
                  <wp:docPr id="48" name="TextBox_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TextBox_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抚松县宜本康洁有限公司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抚松镇合兴村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抚松县抚松镇那家面馆餐饮店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抚松县宜本康洁有限公司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抚松镇合兴村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抚松县过把瘾鱼蛙火锅店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09880"/>
                  <wp:effectExtent l="0" t="0" r="0" b="0"/>
                  <wp:wrapNone/>
                  <wp:docPr id="49" name="TextBox_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TextBox_2_SpCnt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09880"/>
                  <wp:effectExtent l="0" t="0" r="0" b="0"/>
                  <wp:wrapNone/>
                  <wp:docPr id="51" name="TextBox_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TextBox_2_SpCnt_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09880"/>
                  <wp:effectExtent l="0" t="0" r="0" b="0"/>
                  <wp:wrapNone/>
                  <wp:docPr id="59" name="TextBox_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TextBox_2_SpCnt_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09880"/>
                  <wp:effectExtent l="0" t="0" r="0" b="0"/>
                  <wp:wrapNone/>
                  <wp:docPr id="73" name="TextBox_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TextBox_2_SpCnt_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09880"/>
                  <wp:effectExtent l="0" t="0" r="0" b="0"/>
                  <wp:wrapNone/>
                  <wp:docPr id="76" name="TextBox_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TextBox_2_SpCnt_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09880"/>
                  <wp:effectExtent l="0" t="0" r="0" b="0"/>
                  <wp:wrapNone/>
                  <wp:docPr id="74" name="TextBox_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TextBox_2_SpCnt_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09880"/>
                  <wp:effectExtent l="0" t="0" r="0" b="0"/>
                  <wp:wrapNone/>
                  <wp:docPr id="68" name="TextBox_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TextBox_2_SpCnt_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09880"/>
                  <wp:effectExtent l="0" t="0" r="0" b="0"/>
                  <wp:wrapNone/>
                  <wp:docPr id="75" name="TextBox_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TextBox_2_SpCnt_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09880"/>
                  <wp:effectExtent l="0" t="0" r="0" b="0"/>
                  <wp:wrapNone/>
                  <wp:docPr id="62" name="TextBox_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TextBox_2_SpCnt_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09880"/>
                  <wp:effectExtent l="0" t="0" r="0" b="0"/>
                  <wp:wrapNone/>
                  <wp:docPr id="79" name="TextBox_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TextBox_2_SpCnt_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09880"/>
                  <wp:effectExtent l="0" t="0" r="0" b="0"/>
                  <wp:wrapNone/>
                  <wp:docPr id="69" name="TextBox_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TextBox_2_SpCnt_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09880"/>
                  <wp:effectExtent l="0" t="0" r="0" b="0"/>
                  <wp:wrapNone/>
                  <wp:docPr id="60" name="TextBox_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TextBox_2_SpCnt_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09880"/>
                  <wp:effectExtent l="0" t="0" r="0" b="0"/>
                  <wp:wrapNone/>
                  <wp:docPr id="64" name="TextBox_2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TextBox_2_SpCnt_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09880"/>
                  <wp:effectExtent l="0" t="0" r="0" b="0"/>
                  <wp:wrapNone/>
                  <wp:docPr id="54" name="TextBox_2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TextBox_2_SpCnt_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抚松县宜本康洁有限公司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抚松镇合兴村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抚松县抚松镇肉酥火勺店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抚松县宜本康洁有限公司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抚松镇合兴村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抚松县抚松镇牛掌柜砂锅炖店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抚松县宜本康洁有限公司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抚松镇合兴村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抚松县抚松镇徐阿福熏酱饺子馆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抚松县宜本康洁有限公司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抚松镇合兴村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抚松县抚松镇蚝滋味烧烤店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抚松县宜本康洁有限公司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抚松镇合兴村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抚松县抚松镇伊通烧鸽子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抚松县宜本康洁有限公司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抚松镇合兴村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抚松县抚松镇小阿宝牛骨火锅抚松总店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抚松县宜本康洁有限公司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抚松镇合兴村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抚松县抚松镇晓东达源海鲜烧烤店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抚松县宜本康洁有限公司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抚松镇合兴村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抚松县抚松镇80年代原味烧烤店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抚松县宜本康洁有限公司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抚松镇合兴村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抚松县抚松镇四川麻辣涮肚店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抚松县宜本康洁有限公司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抚松镇合兴村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抚松县抚松镇乐口福烤肉店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抚松县宜本康洁有限公司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抚松镇合兴村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抚松县昌顺十九元烧鸽子烧烤店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抚松县宜本康洁有限公司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抚松镇合兴村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抚松县抚松镇张记蜀湘香辣牛蛙火锅店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抚松县宜本康洁有限公司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抚松镇合兴村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抚松县抚松镇晏佳饺子馆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抚松县宜本康洁有限公司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抚松镇合兴村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抚松县抚松镇友情餐厅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抚松县宜本康洁有限公司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抚松镇合兴村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抚松县抚松镇悦顺羊肉快餐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抚松县宜本康洁有限公司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抚松镇合兴村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抚松县抚松镇谭记薄饼餐厅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抚松县宜本康洁有限公司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抚松镇合兴村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抚松县抚松镇合顺源水饺快餐店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抚松县宜本康洁有限公司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抚松镇合兴村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抚松县抚松镇外婆家餐饮店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抚松县宜本康洁有限公司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抚松镇合兴村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抚松县抚松镇众和小吃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抚松县宜本康洁有限公司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抚松镇合兴村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抚松县抚松镇在渝中重庆秘制火锅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抚松县宜本康洁有限公司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抚松镇合兴村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抚松县抚松镇阿东烤肉串店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抚松县宜本康洁有限公司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抚松镇合兴村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抚松县抚松镇梨花苑餐饮店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抚松县宜本康洁有限公司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抚松镇合兴村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抚松县抚松镇合顺源小饭馆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抚松县抚松镇那家面馆餐饮店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松茸配制酒（自制）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酒精度：56%vol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抚松县抚松镇那家面馆餐饮店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皮冻（自制）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抚松县抚松镇那家面馆餐饮店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枸杞配制酒（自制）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酒精度：56%vol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抚松县抚松镇牛掌柜砂锅炖店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花卷（自制）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抚松县抚松镇牛掌柜砂锅炖店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爽口鱼皮（生食动物性水产品自制）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抚松县抚松镇牛掌柜砂锅炖店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老醋蜇头（生食动物性水产品自制）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抚松县抚松镇乐口福烤肉店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油炸花生（自制）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抚松县抚松镇小阿宝牛骨火锅抚松总店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虾滑（水产糜类制品自制）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抚松县抚松镇三毛蛋糕店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无糖桃酥（糕点自制）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抚松县抚松镇三毛蛋糕店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黑芝麻桃酥（糕点自制）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抚松县抚松镇三毛蛋糕店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核桃桃酥（糕点自制）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抚松县抚松镇友情餐厅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肉皮冻（自制）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抚松县抚松镇在渝中重庆秘制火锅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虾滑（水产糜类制品自制）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抚松县抚松镇在渝中重庆秘制火锅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重庆炸酥肉（油炸肉类自制）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抚松县宜本康洁有限公司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抚松镇合兴村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抚松县抚松镇老妈手工水饺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抚松县抚松镇张记炖肉米饭馆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碗（复用餐饮具餐馆自行消毒）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抚松县抚松镇炭歌烤肉店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杯（复用餐饮具餐馆自行消毒）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抚松县抚松镇姚记川蜀香重庆老火锅店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盘（复用餐饮具餐馆自行消毒）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抚松县抚松镇卞那家春饼餐饮店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杯（复用餐饮具餐馆自行消毒）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抚松县抚松镇重庆老字号川菜馆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杯（复用餐饮具餐馆自行消毒）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抚松县宜本康洁有限公司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抚松镇合兴村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抚松县抚松镇老妈手工水饺一分店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抚松县宜本康洁有限公司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抚松镇合兴村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抚松县抚松镇汇旺合一元小油饼店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抚松县抚松镇金家韩牛烤肉店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盘（复用餐饮具餐馆自行消毒）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抚松县新城王氏烧酒坊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吉林省白山市抚松县兴隆乡兴隆村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抚松县新城王氏烧酒坊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高粱酒（白酒）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酒精度：52%vol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抚松县新城王氏烧酒坊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吉林省白山市抚松县兴隆乡兴隆村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抚松县新城王氏烧酒坊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玉米酒（白酒）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 酒精度：50%vol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抚松县新城王氏烧酒坊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吉林省白山市抚松县兴隆乡兴隆村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抚松县新城王氏烧酒坊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大米酒（白酒）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酒精度：50%vol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山东高唐永旺食品有限公司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高唐县经济开发区超越路东侧人和路南侧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抚松县优家生活超市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婴幼儿果泥（蓝莓紫胡萝卜苹果）（婴幼儿罐装辅助食品）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北京天赐园食品有限责任公司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北京市顺义区木林镇陀头庙村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抚松县优家生活超市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槐花蜂蜜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沈阳市和平区和一食品厂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沈阳市和平区浑河站前进村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抚松县抚松镇万家福超市总店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诱惑王子（调味面制品）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165克/袋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漯河临颍亲亲食品工业有限公司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河南省漯河市临颍县产业集聚区颍川大道北侧，经三路东侧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抚松县抚松镇万家福超市总店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亲亲蒟蒻果汁果冻（青梅味）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120g（6枚入）/袋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河南金焙蕾食品有限公司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许昌市长葛市长兴路街道长兴路107部队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抚松县抚松镇万家福超市总店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甄果酥（肉松味）（糕点）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280克/盒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芜湖市东方茶业有限公司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安徽省芜湖市三山区峨桥国际茶城甲-2#楼1、2号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抚松县抚松镇万家福超市总店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大麦茶（代用茶）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吉林省红动饮品有限公司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东丰县三合经济开发区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抚松县优家生活超市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青梅酒（发酵型）（果酒）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230mL/瓶 酒精度：4.2%vol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沈阳中街冰点城食品有限公司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沈阳市沈北新区辉山经济开发区辉山大街131号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抚松县优家生活超市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一品榴香（榴莲口味）雪糕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90克（30克×3）/袋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黑龙江省宝泉岭农垦宝泉酱业有限公司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黑龙江省萝北县宝泉岭经济开发区双汇路四号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抚松县优家生活超市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宝泉鲜辣酱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80g/袋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抚松县抚松镇连健晟星期天火锅店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盘（复用餐饮具餐馆自行消毒）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抚松县抚松镇宏亮金福肥牛店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盘（复用餐饮具餐馆自行消毒）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抚松县抚松镇刘炭长牛烧大块肉餐饮店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碗（复用餐饮具餐馆自行消毒）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抚松县超信煮动力经典火锅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盘（复用餐饮具餐馆自行消毒）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抚松县抚松镇老妈手工水饺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皮冻（自制）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抚松县抚松镇老妈手工水饺一分店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肉皮冻（自制）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石家庄君乐宝太行乳业有限公司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河北省石家庄市行唐县太行路88号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抚松县抚松镇爱婴坊母婴生活馆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君乐宝淳护婴儿配方奶粉（0-6月龄，1段）（乳基婴儿配方食品）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170克/罐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石家庄君乐宝太行乳业有限公司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河北省石家庄市行唐县太行路88号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抚松县抚松镇爱婴坊母婴生活馆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君乐宝乐臻幼儿配方奶粉（12-36月龄，3段）（幼儿配方食品）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170克/罐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抚松县兴隆乡长隆油坊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吉林省白山市抚松县兴隆乡兴隆村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抚松县兴隆乡长隆油坊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抚松县兴隆乡金豆油坊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吉林省白山市抚松县兴隆乡兴隆村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抚松县兴隆乡金豆油坊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抚松县兴隆乡双龙油坊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吉林省白山市抚松县兴隆乡新丰村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抚松县兴隆乡双龙油坊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抚松县兴隆乡柏松泉酒坊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吉林省白山市抚松县兴隆乡新凤村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抚松县兴隆乡柏松泉酒坊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玉米酒（白酒）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酒精度：50%vol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抚松县兴隆乡柏松泉酒坊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吉林省白山市抚松县兴隆乡新凤村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抚松县兴隆乡柏松泉酒坊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高粱酒（白酒）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 酒精度：50%vol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抚松县兴隆乡柏松泉酒坊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吉林省白山市抚松县兴隆乡新凤村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抚松县兴隆乡柏松泉酒坊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五粮酒（白酒）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酒精度：49%vol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浙江星菜农业科技有限公司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浙江省衢州市江山市江山经济开发区山海协作区汇源路18号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抚松县抚松镇爱婴坊母婴生活馆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牛肉蔬菜辅食粥（其他婴幼儿谷物辅助食品）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28g（内含2包）/盒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杭州贝因美母婴营养品有限公司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浙江省杭州市钱江经济开发区顺风路512号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抚松县抚松镇爱婴坊母婴生活馆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贝新尔特殊医学用途早产/低出生体重婴儿配方食品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河北君乐宝君昌乳业有限公司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河北省唐山市丰南区迎宾路23号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抚松县抚松镇爱婴坊母婴生活馆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诠臻爱较大婴儿配方奶粉（6-12月龄，2段）（乳基较大婴儿配方食品）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170克/罐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抚松县泉阳镇孙记油坊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吉林省白山市泉阳镇春阳街宝地小区高层后侧1号2号门市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抚松县泉阳镇孙记油坊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抚松县兴隆乡松森酒厂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吉林省白山市抚松县兴隆乡松江村原兽医站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抚松县兴隆乡松森酒厂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玉米酒（白酒）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 酒精度：52%vol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抚松县兴隆乡松森酒厂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吉林省白山市抚松县兴隆乡松江村原兽医站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抚松县兴隆乡松森酒厂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大米酒（白酒）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酒精度：51%vol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抚松县兴隆乡松森酒厂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吉林省白山市抚松县兴隆乡松江村原兽医站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抚松县兴隆乡松森酒厂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高粱酒（白酒）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酒精度：51%vol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抚松县松江河镇泽广惠食品厂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吉林省白山市抚松县松江河镇松江街一委一组211幢1184号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抚松县松江河镇泽广惠食品厂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桃酥（糕点）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抚松县兴隆乡松江村张忠酒厂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吉林省白山市抚松县兴隆乡松江村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抚松县兴隆乡松江村张忠酒厂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五粮酒（白酒）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 酒精度：52%vol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抚松县兴隆乡松江村张忠酒厂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吉林省白山市抚松县兴隆乡松江村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抚松县兴隆乡松江村张忠酒厂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高粱酒（白酒）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酒精度：51%vol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抚松县兴隆乡松江村张忠酒厂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吉林省白山市抚松县兴隆乡松江村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抚松县兴隆乡松江村张忠酒厂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玉米酒（白酒）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酒精度：58%vol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抚松县松江河镇泽广惠食品厂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吉林省白山市抚松县松江河镇松江街一委一组211幢1184号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抚松县松江河镇泽广惠食品厂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蛋糕（糕点）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抚松县松江河清雅油坊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吉林省白山市抚松县松江河镇工农街8委1组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抚松县松江河清雅油坊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抚松县泉阳林业局井霞熟食摊床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吉林省抚松县泉阳林业局富民小区7号楼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抚松县泉阳林业局井霞熟食摊床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猪头肉（酱卤肉制品）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抚松县泉阳林业局兴敏熟食摊床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吉林省抚松县泉阳林业局东风街二委四组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抚松县泉阳林业局兴敏熟食摊床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猪头肉（酱卤肉制品）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重庆合川盐化工业有限公司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重庆市合川区南办处花园路2666号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抚松县抚松镇城北商店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调味盐（风味食用盐）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240g/瓶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吉林省富兴堂特产有限公司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吉林省白山市抚松县漫江镇长松村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吉林省富兴堂特产有限公司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蜂蜜蒸馏酒（其他蒸馏酒）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 酒精度：53%vol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抚松县泉阳林业局兴敏熟食摊床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吉林省抚松县泉阳林业局东风街二委四组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抚松县泉阳林业局兴敏熟食摊床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肘子肉（酱卤肉制品）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抚松县泉阳林业局井霞熟食摊床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吉林省抚松县泉阳林业局富民小区7号楼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抚松县泉阳林业局井霞熟食摊床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肘子肉（酱卤肉制品）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南京甘汁园股份有限公司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南京江宁滨江开发区地秀路766号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抚松县抚松镇城北商店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赤砂糖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450克/袋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抚松县新屯子镇香万家食用油坊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吉林省白山市抚松县新屯子镇黄泥村东山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抚松县新屯子镇香万家食用油坊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抚松县抽水乡抽水参场鲁家小烧店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吉林省白山市抚松县抽水乡参兴村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抚松县抽水乡抽水参场鲁家小烧店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玉米白酒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 酒精度:50%vol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抚松县抚松镇陈记油坊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吉林省白山市抚松县抚松镇仁义胡同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抚松县抚松镇陈记油坊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抚松县抚松镇月友酿酒坊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吉林省白山市抚松县抚松镇鸡冠砬子村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抚松县抚松镇月友酿酒坊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高粱白酒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  酒精度:51%vol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抚松县仙人桥镇河北村福英油坊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吉林省白山市抚松县仙人桥镇河北村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抚松县仙人桥镇河北村福英油坊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抚松县仙人桥镇志强油坊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吉林省白山市抚松县仙人桥镇河北村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抚松县仙人桥镇志强油坊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抚松县仙人桥镇王家油坊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吉林省白山市抚松县仙人桥镇大营村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抚松县仙人桥镇王家油坊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吉林省宏圣堂生物科技有限公司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吉林省白山市抚松县兴隆乡板石村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吉林省宏圣堂生物科技有限公司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人参蜜片（其他食品）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50克/盒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白山东三宝生物科技有限公司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白山市抚松县兴隆乡兴隆村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白山东三宝生物科技有限公司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鲜参蜜片（其他食品）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35g/袋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抚松县泉阳镇孙记油坊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吉林省白山市泉阳镇春阳街宝地小区高层后侧1号2号门市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抚松县泉阳镇孙记油坊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葵花籽油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抚松县泉阳镇满良豆腐房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白山市抚松县泉阳镇沿河街1-144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抚松县泉阳镇满良豆腐房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大豆腐（豆制品）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抚松县泉阳镇满良豆腐房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白山市抚松县泉阳镇沿河街1-144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抚松县泉阳镇满良豆腐房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干豆腐（豆制品）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抚松县泉阳镇为安豆腐房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白山市抚松县泉阳镇沿河街四委二组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抚松县泉阳镇为安豆腐房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大豆腐（豆制品）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大咖国际食品有限公司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河南省焦作市温县产业集聚区纬二路南侧与未来路交叉口向东100米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抚松县抚松镇城北商店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焙炒咖啡粉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380g/袋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吉林省溢泉食品有限公司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长春市二道区英俊镇胡家村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抚松县抚松镇城北商店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奇源泉胡家溢诚内酯豆腐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350克/盒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吉林省林鼎中草药种植有限公司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吉林省白山市抚松县兴隆乡松江村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吉林省林鼎中草药种植有限公司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人参蜜片（其他食品）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50g/盒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抚松县仙人桥镇孙炳琴豆腐坊场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吉林省抚松县仙人桥镇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抚松县仙人桥镇孙炳琴豆腐坊场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干豆腐（非发酵性豆制品）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抚松县抚松镇兴隆豆制品店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吉林省白山市抚松县抚松镇东昌胡同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抚松县抚松镇兴隆豆制品店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大豆腐（非发酵性豆制品）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抚松县万良镇王记豆腐坊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吉林省抚松县万良镇高升村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抚松县万良镇王记豆腐坊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大豆腐（非发酵性豆制品）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抚松县万良镇可口肉制品加工坊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吉林省抚松县万良镇万良村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抚松县万良镇可口肉制品加工坊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猪耳朵（酱卤肉制品）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抚松县万良镇可口肉制品加工坊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吉林省抚松县万良镇万良村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抚松县万良镇可口肉制品加工坊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猪头肉（酱卤肉制品）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抚松县万良镇小解豆腐店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吉林省白山市抚松县万良镇万良村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抚松县万良镇小解豆腐店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大豆腐（非发酵性豆制品）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抚松县抚松镇李家豆腐房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吉林省白山市抚松县抚松镇通江街33号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抚松县抚松镇李家豆腐房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大豆腐（非发酵性豆制品）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抚松县仙人桥镇秀峰酒坊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吉林省白山市抚松县仙人桥镇仙人桥街道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抚松县仙人桥镇秀峰酒坊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玉米白酒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 酒精度:48%vol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抚松县仙人桥镇鸿源酒业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吉林省白山市抚松县仙人桥镇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抚松县仙人桥镇鸿源酒业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高粱白酒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 酒精度:59%vol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512445"/>
                  <wp:effectExtent l="0" t="0" r="0" b="0"/>
                  <wp:wrapNone/>
                  <wp:docPr id="81" name="TextBox_2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TextBox_2_SpCnt_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512445"/>
                  <wp:effectExtent l="0" t="0" r="0" b="0"/>
                  <wp:wrapNone/>
                  <wp:docPr id="77" name="TextBox_2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TextBox_2_SpCnt_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512445"/>
                  <wp:effectExtent l="0" t="0" r="0" b="0"/>
                  <wp:wrapNone/>
                  <wp:docPr id="70" name="TextBox_2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TextBox_2_SpCnt_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512445"/>
                  <wp:effectExtent l="0" t="0" r="0" b="0"/>
                  <wp:wrapNone/>
                  <wp:docPr id="67" name="TextBox_2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TextBox_2_SpCnt_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512445"/>
                  <wp:effectExtent l="0" t="0" r="0" b="0"/>
                  <wp:wrapNone/>
                  <wp:docPr id="56" name="TextBox_2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TextBox_2_SpCnt_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512445"/>
                  <wp:effectExtent l="0" t="0" r="0" b="0"/>
                  <wp:wrapNone/>
                  <wp:docPr id="61" name="TextBox_2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TextBox_2_SpCnt_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512445"/>
                  <wp:effectExtent l="0" t="0" r="0" b="0"/>
                  <wp:wrapNone/>
                  <wp:docPr id="63" name="TextBox_2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TextBox_2_SpCnt_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512445"/>
                  <wp:effectExtent l="0" t="0" r="0" b="0"/>
                  <wp:wrapNone/>
                  <wp:docPr id="71" name="TextBox_2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TextBox_2_SpCnt_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512445"/>
                  <wp:effectExtent l="0" t="0" r="0" b="0"/>
                  <wp:wrapNone/>
                  <wp:docPr id="78" name="TextBox_2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TextBox_2_SpCnt_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512445"/>
                  <wp:effectExtent l="0" t="0" r="0" b="0"/>
                  <wp:wrapNone/>
                  <wp:docPr id="65" name="TextBox_2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TextBox_2_SpCnt_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512445"/>
                  <wp:effectExtent l="0" t="0" r="0" b="0"/>
                  <wp:wrapNone/>
                  <wp:docPr id="66" name="TextBox_2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TextBox_2_SpCnt_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512445"/>
                  <wp:effectExtent l="0" t="0" r="0" b="0"/>
                  <wp:wrapNone/>
                  <wp:docPr id="80" name="TextBox_2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TextBox_2_SpCnt_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512445"/>
                  <wp:effectExtent l="0" t="0" r="0" b="0"/>
                  <wp:wrapNone/>
                  <wp:docPr id="72" name="TextBox_2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TextBox_2_SpCnt_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512445"/>
                  <wp:effectExtent l="0" t="0" r="0" b="0"/>
                  <wp:wrapNone/>
                  <wp:docPr id="52" name="TextBox_2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TextBox_2_SpCnt_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抚松县仙人桥镇庙岭油坊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吉林省白山市抚松县仙人桥镇庙岭村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抚松县仙人桥镇庙岭油坊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抚松县东岗镇鸿盛酒坊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吉林省白山市抚松县东岗镇松山村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抚松县东岗镇鸿盛酒坊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大米绿豆酒（白酒）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酒精度:52%vol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10515"/>
                  <wp:effectExtent l="0" t="0" r="0" b="0"/>
                  <wp:wrapNone/>
                  <wp:docPr id="53" name="TextBox_2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TextBox_2_SpCnt_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10515"/>
                  <wp:effectExtent l="0" t="0" r="0" b="0"/>
                  <wp:wrapNone/>
                  <wp:docPr id="55" name="TextBox_2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TextBox_2_SpCnt_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10515"/>
                  <wp:effectExtent l="0" t="0" r="0" b="0"/>
                  <wp:wrapNone/>
                  <wp:docPr id="57" name="TextBox_2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TextBox_2_SpCnt_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10515"/>
                  <wp:effectExtent l="0" t="0" r="0" b="0"/>
                  <wp:wrapNone/>
                  <wp:docPr id="58" name="TextBox_2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TextBox_2_SpCnt_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10515"/>
                  <wp:effectExtent l="0" t="0" r="0" b="0"/>
                  <wp:wrapNone/>
                  <wp:docPr id="83" name="TextBox_2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TextBox_2_SpCnt_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10515"/>
                  <wp:effectExtent l="0" t="0" r="0" b="0"/>
                  <wp:wrapNone/>
                  <wp:docPr id="84" name="TextBox_2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TextBox_2_SpCnt_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10515"/>
                  <wp:effectExtent l="0" t="0" r="0" b="0"/>
                  <wp:wrapNone/>
                  <wp:docPr id="82" name="TextBox_2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TextBox_2_SpCnt_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10515"/>
                  <wp:effectExtent l="0" t="0" r="0" b="0"/>
                  <wp:wrapNone/>
                  <wp:docPr id="23" name="TextBox_2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extBox_2_SpCnt_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10515"/>
                  <wp:effectExtent l="0" t="0" r="0" b="0"/>
                  <wp:wrapNone/>
                  <wp:docPr id="21" name="TextBox_2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TextBox_2_SpCnt_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10515"/>
                  <wp:effectExtent l="0" t="0" r="0" b="0"/>
                  <wp:wrapNone/>
                  <wp:docPr id="3" name="TextBox_2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Box_2_SpCnt_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10515"/>
                  <wp:effectExtent l="0" t="0" r="0" b="0"/>
                  <wp:wrapNone/>
                  <wp:docPr id="1" name="TextBox_2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Box_2_SpCnt_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10515"/>
                  <wp:effectExtent l="0" t="0" r="0" b="0"/>
                  <wp:wrapNone/>
                  <wp:docPr id="20" name="TextBox_2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extBox_2_SpCnt_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10515"/>
                  <wp:effectExtent l="0" t="0" r="0" b="0"/>
                  <wp:wrapNone/>
                  <wp:docPr id="18" name="TextBox_2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extBox_2_SpCnt_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10515"/>
                  <wp:effectExtent l="0" t="0" r="0" b="0"/>
                  <wp:wrapNone/>
                  <wp:docPr id="24" name="TextBox_2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extBox_2_SpCnt_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抚松县东岗镇鸿盛酒坊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吉林省白山市抚松县东岗镇松山村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抚松县东岗镇鸿盛酒坊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纯高粱酒（白酒）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酒精度:50%vol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白山恒康生物医药有限公司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白山市抚松县工业集中区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白山恒康生物医药有限公司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人参蜜片（其他食品）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65克/盒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抚松县东岗镇吴家酒坊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吉林省白山市抚松县东岗镇新华村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抚松县东岗镇吴家酒坊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高粱酒（白酒）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酒精度:58%vol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吉林汇参堂中药饮片科技有限公司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吉林省白山市抚松县抚松工业集中区苏州创业园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吉林汇参堂中药饮片科技有限公司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人参红枣蜜片（其他食品）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50克/盒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吉林汇参堂中药饮片科技有限公司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吉林省白山市抚松县抚松工业集中区苏州创业园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吉林汇参堂中药饮片科技有限公司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人参蜜片（其他食品）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50克/盒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抚松县传奇生态参业有限公司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吉林省抚松县松江河镇松江街8委2组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抚松县传奇生态参业有限公司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人参蜜片（其他食品）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50g/罐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抚松县东岗镇吴家酒坊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吉林省白山市抚松县东岗镇新华村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抚松县东岗镇吴家酒坊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玉米酒（白酒）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酒精度:54%vol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吉林省臻丰祥土特产品有限责任公司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吉林省白山市抚松县万良镇仁义村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吉林省臻丰祥土特产品有限责任公司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人参蜜（蜂产品制品）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150克（10袋）/盒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吉林省臻丰祥土特产品有限责任公司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吉林省白山市抚松县万良镇仁义村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吉林省臻丰祥土特产品有限责任公司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红参蜜片（其他食品）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20g/袋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吉林福裕和药业有限公司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吉林省白山市抚松县万良镇万福村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吉林福裕和药业有限公司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参情厚谊人参酒（配制酒）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500ml/盒 酒精度:53%vol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吉林云极生物科技有限公司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吉林省白山市抚松县万良镇小屯村村委东部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吉林云极生物科技有限公司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老滇凰蜜膳鲜参蜜片（其他食品）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45克/盒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抚松县东岗镇吴家酒坊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吉林省白山市抚松县东岗镇新华村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抚松县东岗镇吴家酒坊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大米酒（白酒）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酒精度:53%vol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抚松县东岗镇鸿盛酒坊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吉林省白山市抚松县东岗镇松山村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抚松县东岗镇鸿盛酒坊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纯粮酒（白酒）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酒精度:53%vol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511810"/>
                  <wp:effectExtent l="0" t="0" r="0" b="0"/>
                  <wp:wrapNone/>
                  <wp:docPr id="14" name="TextBox_2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extBox_2_SpCnt_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511810"/>
                  <wp:effectExtent l="0" t="0" r="0" b="0"/>
                  <wp:wrapNone/>
                  <wp:docPr id="25" name="TextBox_2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extBox_2_SpCnt_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511810"/>
                  <wp:effectExtent l="0" t="0" r="0" b="0"/>
                  <wp:wrapNone/>
                  <wp:docPr id="10" name="TextBox_2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xtBox_2_SpCnt_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511810"/>
                  <wp:effectExtent l="0" t="0" r="0" b="0"/>
                  <wp:wrapNone/>
                  <wp:docPr id="19" name="TextBox_2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extBox_2_SpCnt_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511810"/>
                  <wp:effectExtent l="0" t="0" r="0" b="0"/>
                  <wp:wrapNone/>
                  <wp:docPr id="9" name="TextBox_2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xtBox_2_SpCnt_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511810"/>
                  <wp:effectExtent l="0" t="0" r="0" b="0"/>
                  <wp:wrapNone/>
                  <wp:docPr id="31" name="TextBox_2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extBox_2_SpCnt_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511810"/>
                  <wp:effectExtent l="0" t="0" r="0" b="0"/>
                  <wp:wrapNone/>
                  <wp:docPr id="6" name="TextBox_2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Box_2_SpCnt_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511810"/>
                  <wp:effectExtent l="0" t="0" r="0" b="0"/>
                  <wp:wrapNone/>
                  <wp:docPr id="8" name="TextBox_2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Box_2_SpCnt_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511810"/>
                  <wp:effectExtent l="0" t="0" r="0" b="0"/>
                  <wp:wrapNone/>
                  <wp:docPr id="15" name="TextBox_2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extBox_2_SpCnt_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511810"/>
                  <wp:effectExtent l="0" t="0" r="0" b="0"/>
                  <wp:wrapNone/>
                  <wp:docPr id="26" name="TextBox_2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TextBox_2_SpCnt_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511810"/>
                  <wp:effectExtent l="0" t="0" r="0" b="0"/>
                  <wp:wrapNone/>
                  <wp:docPr id="17" name="TextBox_2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extBox_2_SpCnt_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511810"/>
                  <wp:effectExtent l="0" t="0" r="0" b="0"/>
                  <wp:wrapNone/>
                  <wp:docPr id="32" name="TextBox_2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extBox_2_SpCnt_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511810"/>
                  <wp:effectExtent l="0" t="0" r="0" b="0"/>
                  <wp:wrapNone/>
                  <wp:docPr id="22" name="TextBox_2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extBox_2_SpCnt_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511810"/>
                  <wp:effectExtent l="0" t="0" r="0" b="0"/>
                  <wp:wrapNone/>
                  <wp:docPr id="2" name="TextBox_2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Box_2_SpCnt_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沈阳市麦科乡食品厂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新民市西城街西卡门委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抚松县喜家惠生鲜超市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麦科乡月饼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725克/袋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沈阳鑫汇客食品有限公司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沈阳市苏家屯区八一红菱街道武镇营村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抚松县喜家惠生鲜超市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老五仁（京式月饼）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360克/罐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10515"/>
                  <wp:effectExtent l="0" t="0" r="0" b="0"/>
                  <wp:wrapNone/>
                  <wp:docPr id="28" name="TextBox_2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TextBox_2_SpCnt_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10515"/>
                  <wp:effectExtent l="0" t="0" r="0" b="0"/>
                  <wp:wrapNone/>
                  <wp:docPr id="30" name="TextBox_2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xtBox_2_SpCnt_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10515"/>
                  <wp:effectExtent l="0" t="0" r="0" b="0"/>
                  <wp:wrapNone/>
                  <wp:docPr id="11" name="TextBox_2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extBox_2_SpCnt_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10515"/>
                  <wp:effectExtent l="0" t="0" r="0" b="0"/>
                  <wp:wrapNone/>
                  <wp:docPr id="12" name="TextBox_2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xtBox_2_SpCnt_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10515"/>
                  <wp:effectExtent l="0" t="0" r="0" b="0"/>
                  <wp:wrapNone/>
                  <wp:docPr id="16" name="TextBox_2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xtBox_2_SpCnt_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10515"/>
                  <wp:effectExtent l="0" t="0" r="0" b="0"/>
                  <wp:wrapNone/>
                  <wp:docPr id="13" name="TextBox_2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extBox_2_SpCnt_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10515"/>
                  <wp:effectExtent l="0" t="0" r="0" b="0"/>
                  <wp:wrapNone/>
                  <wp:docPr id="27" name="TextBox_2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extBox_2_SpCnt_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10515"/>
                  <wp:effectExtent l="0" t="0" r="0" b="0"/>
                  <wp:wrapNone/>
                  <wp:docPr id="4" name="TextBox_2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Box_2_SpCnt_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10515"/>
                  <wp:effectExtent l="0" t="0" r="0" b="0"/>
                  <wp:wrapNone/>
                  <wp:docPr id="29" name="TextBox_2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xtBox_2_SpCnt_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10515"/>
                  <wp:effectExtent l="0" t="0" r="0" b="0"/>
                  <wp:wrapNone/>
                  <wp:docPr id="5" name="TextBox_2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Box_2_SpCnt_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10515"/>
                  <wp:effectExtent l="0" t="0" r="0" b="0"/>
                  <wp:wrapNone/>
                  <wp:docPr id="7" name="TextBox_2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xtBox_2_SpCnt_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10515"/>
                  <wp:effectExtent l="0" t="0" r="0" b="0"/>
                  <wp:wrapNone/>
                  <wp:docPr id="34" name="TextBox_2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TextBox_2_SpCnt_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10515"/>
                  <wp:effectExtent l="0" t="0" r="0" b="0"/>
                  <wp:wrapNone/>
                  <wp:docPr id="33" name="TextBox_2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TextBox_2_SpCnt_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005" cy="310515"/>
                  <wp:effectExtent l="0" t="0" r="0" b="0"/>
                  <wp:wrapNone/>
                  <wp:docPr id="35" name="TextBox_2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extBox_2_SpCnt_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抚松县抚松镇第二小学校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餐盘（复用餐饮具餐馆自行消毒）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抚松县抚松镇第二小学校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碗（复用餐饮具餐馆自行消毒）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抚松县第一中学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餐盘（复用餐饮具餐馆自行消毒）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抚松县实验幼儿园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餐盘（复用餐饮具餐馆自行消毒）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抚松县实验幼儿园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碗（复用餐饮具餐馆自行消毒）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抚松县实验小学附属幼儿园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餐盘（复用餐饮具餐馆自行消毒）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抚松县职业技术教育中心食堂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餐盘（复用餐饮具餐馆自行消毒）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抚松县职业技术教育中心食堂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碗（复用餐饮具餐馆自行消毒）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抚松县宜本康洁有限公司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抚松县合兴村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抚松县抚松镇抚松大街老家常饺子馆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抚松县实验小学附属幼儿园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小盘（复用餐饮具餐馆自行消毒）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抚松县第一中学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碗（复用餐饮具餐馆自行消毒）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抚松县宜本康洁有限公司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抚松县合兴村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抚松县抚松镇聚丰园酒馆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抚松县露水河镇刘老三熟食店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吉林省白山市抚松县露水河镇东山街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抚松县露水河镇刘老三熟食店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卤猪头肉（酱卤肉制品）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抚松县露水河镇刘老三熟食店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吉林省白山市抚松县露水河镇东山街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抚松县露水河镇刘老三熟食店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卤猪肝（酱卤肉制品）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吉林长白明珠森林食品有限公司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吉林省抚松县露水河镇河北街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吉林长白明珠森林食品有限公司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人参果仁酥糖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吉林长白明珠森林食品有限公司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吉林省抚松县露水河镇河北街5委2-5-177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吉林长白明珠森林食品有限公司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人参蜜（蜂产品制品）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230g/瓶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吉林长白明珠森林食品有限公司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吉林省抚松县露水河镇河北街5委2-5-177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吉林长白明珠森林食品有限公司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人参软糖（糖果制品）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200g/袋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吉林长白明珠森林食品有限公司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吉林省抚松县露水河镇河北街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吉林长白明珠森林食品有限公司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鲜人参蜜片（其他食品）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50g/盒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吉林长白明珠森林食品有限公司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吉林省白山市抚松县露水河镇河北街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吉林长白明珠森林食品有限公司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蓝莓果仁酥糖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抚松县泉阳双德酒厂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吉林省白山市抚松县泉阳镇沿河街六委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抚松县泉阳双德酒厂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高粱酒（白酒）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酒精度:52%vol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抚松县泉阳镇孙记油坊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吉林省白山市泉阳镇春阳街宝地小区高层后侧1号2号门市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抚松县泉阳镇孙记油坊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抚松县泉阳双德酒厂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吉林省白山市抚松县泉阳镇沿河街六委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抚松县泉阳双德酒厂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玉米酒（白酒）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酒精度:52%vol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辽宁帝华味精食品有限公司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绥中县食品工业园区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抚松县抚松镇蚂蚁农场生鲜超市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精制土豆淀粉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300g/袋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鹤山市东古调味食品有限公司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广东省鹤山市古劳镇麦水工业区3号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抚松县抚松镇蚂蚁农场生鲜超市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生抽王（酿造酱油）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哈尔滨珍旗食品有限公司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哈尔滨市香坊区幸福镇新香坊村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抚松县抚松镇蚂蚁农场生鲜超市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纯正红糖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辽宁帝华味精食品有限公司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辽宁省绥中县食品工业园区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抚松县抚松镇蚂蚁农场生鲜超市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白砂糖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山东西王食品有限公司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山东省邹平市西王工业园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抚松县抚松镇蚂蚁农场生鲜超市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5升/桶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牡丹江市富利食品有限公司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黑龙江省牡丹江市东安区兴隆镇兴隆村八面通街南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抚松县抚松镇蚂蚁农场生鲜超市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油泼黄瓜(盐水渍菜)（酱腌菜）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60克/袋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抚松县泉阳镇刘家酒坊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白山市抚松县泉阳镇春阳街25-119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抚松县泉阳镇刘家酒坊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玉米高粱酒（白酒）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酒精度:50%vol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牡丹江市富利食品有限公司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黑龙江省牡丹江市东安区兴隆镇兴隆村八面通街南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抚松县抚松镇蚂蚁农场生鲜超市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红油豇豆（盐水渍菜）（酱腌菜）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60克/袋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抚松县抽水乡洪香醇酒坊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吉林省白山市抚松县抽水乡东大村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抚松县抽水乡洪香醇酒坊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五粮液（白酒）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酒精度:61%vol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江苏百味醇食品科技有限公司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江苏省东台市五烈镇工业集中区8号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抚松县抚松镇蚂蚁农场生鲜超市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180g/袋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抚松县凝善红茶有限公司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吉林省白山市抚松县万良镇仁义村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抚松县凝善红茶有限公司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蒲公英红茶（代用茶）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抚松县金茂源天然植物制品有限责任公司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抚松县兴参镇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抚松县金茂源天然植物制品有限责任公司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丁香乌龙茶（代用茶）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抚松县抚松镇宋和酿酒坊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吉林省白山市抚松县抚松镇东环城路70号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抚松县抚松镇宋和酿酒坊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高粱酒（白酒）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酒精度:50%vol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抚松县凝善红茶有限公司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吉林省白山市抚松县万良镇万兴村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抚松县凝善红茶有限公司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刺五加红茶（代用茶）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70g/罐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抚松县凝善红茶有限公司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吉林省白山市抚松县万良镇万兴村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抚松县凝善红茶有限公司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紫苏红茶（代用茶）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70g/罐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抚松县金茂源天然植物制品有限责任公司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抚松县兴参镇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抚松县金茂源天然植物制品有限责任公司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刺五加茶（代用茶）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50g/罐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抚松县御参坊特产有限公司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吉林省白山市抚松县兴隆乡兴隆村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抚松县御参坊特产有限公司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菊苣根茶（代用茶）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抚松县御参坊特产有限公司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吉林省白山市抚松县兴隆乡兴隆村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抚松县御参坊特产有限公司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蒲公英茶（代用茶）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150克/罐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抚松县金茂源天然植物制品有限责任公司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抚松县兴参镇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抚松县金茂源天然植物制品有限责任公司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丁香红茶（代用茶）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抚松县龙盛参茸有限公司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吉林省白山市抚松县万良镇万福村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抚松县龙盛参茸有限公司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人参酒（配制酒）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125ml/瓶 酒精度:52%vol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抚松县御参坊特产有限公司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吉林省白山市抚松县兴隆乡兴隆村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抚松县御参坊特产有限公司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蒲公英根茶（代用茶）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250克/罐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天津大华油脂股份有限公司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天津市武清开发区兴旺路8号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抚松县抚松镇新一家超市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芝麻香油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145毫升/瓶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横州市附城八达茶厂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横州市横州镇长江村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抚松县抚松镇新一家超市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精品毛尖（茶叶）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北京市老才臣食品有限公司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北京市平谷区兴谷经济开发区5号区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抚松县抚松镇新一家超市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饺子醋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通化葡萄酒股份有限公司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吉林省通化市前兴路28号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抚松县抚松镇新一家超市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通化葡萄酒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720ml/瓶 酒精度：15%vol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青岛啤酒股份有限公司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青岛市市北区登州路56号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抚松县抚松镇新一家超市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青島啤酒（经典）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500ml/罐 酒精度：≥3.1%vol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金华口口福食品有限公司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浙江省金华市金东区孝顺镇朝晖西路239号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抚松县抚松镇新一家超市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瓜子（五香味）（炒货食品及坚果制品）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百事食品（中国）有限公司北京分厂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北京市大兴区青云店镇联华路8号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抚松县抚松镇新一家超市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乐事意大利香浓红烩味马铃薯片（干制薯类）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70克+赠5克/袋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辽宁诚信食品有限公司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沈阳道义经济开发区沈北路11号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抚松县抚松镇新一家超市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诚信盐水（熏煮香肠）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350g/袋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宁晋县利龙食品有限公司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宁晋县北河庄镇柏房村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抚松县抚松镇新一家超市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宫廷桃酥（糕点）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450克/盒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横州市附城八达茶厂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横州市横州镇长沙村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抚松县抚松镇新一家超市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绿碧螺（茶叶）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抚松县黄家崴子果蔬种植专业合作社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吉林省白山市抚松县仙人桥镇黄家崴子村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抚松县黄家崴子果蔬种植专业合作社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玉米酒（白酒）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酒精度:51%vol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抚松县仙人桥镇西旺养殖场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吉抚松县仙人桥镇河北村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抚松县仙人桥镇西旺养殖场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高粱酒（白酒）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酒精度:46%vol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抚松县仙人桥镇西旺养殖场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吉抚松县仙人桥镇河北村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抚松县仙人桥镇西旺养殖场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玉米酒（白酒）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酒精度:42%vol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抚松县黄家崴子果蔬种植专业合作社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吉林省白山市抚松县仙人桥镇黄家崴子村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抚松县黄家崴子果蔬种植专业合作社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高粱酒（白酒）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酒精度:51%vol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天津伊利乳品有限责任公司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天津新技术产业园区武清开发区泉达路16号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抚松县喜家惠生鲜超市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鲜牛奶（巴氏杀菌乳）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235mL/瓶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不凡帝范梅勒糖果(中国)有限公司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上海市闵行经济技术开发区绿春路318号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抚松县喜家惠生鲜超市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阿尔卑斯田园草莓牛奶味硬糖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四川徽记食品股份有限公司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四川省成都市金牛区兴川路929号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抚松县喜家惠生鲜超市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徽记原香瓜子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140克/袋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抚顺亲亲食品工业发展有限公司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辽宁省沈抚示范区李石街道顺富路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抚松县喜家惠生鲜超市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橘子果肉果冻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240克（8粒）/袋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玛氏食品（嘉兴）有限公司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中国浙江省嘉兴经济技术开发区西南新区圣堂路505号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抚松县喜家惠生鲜超市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士力架花生夹心巧克力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70克/袋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江西天天蜂业有限公司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江西省南昌市青山湖区东升大道285号（江西花之源蜂业有限公司）2号楼第一层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抚松县喜家惠生鲜超市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土蜂蜜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抚松县仙人桥镇老杜酒坊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吉林省白山市抚松县仙人桥镇富民村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抚松县仙人桥镇老杜酒坊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玉米酒（白酒）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酒精度:62%vol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抚松县老姜白酒坊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吉林省白山市抚松县仙人桥镇富民村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抚松县老姜白酒坊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高粱酒（白酒）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酒精度:52%vol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四平市香誉得食品有限公司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吉林省四平市铁西区长平经济走廊102国道954公里处路南侧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抚松县喜家惠生鲜超市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辣椒段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50克/袋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抚松县老姜白酒坊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吉林省白山市抚松县仙人桥镇富民村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抚松县老姜白酒坊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玉米酒（白酒）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酒精度:50%vol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广东厨邦食品有限公司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广东省阳江市阳西县厨邦大道1号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抚松县喜家惠生鲜超市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浓香纯菜籽油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5升/罐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抚松县仙人桥镇老杜酒坊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吉林省白山市抚松县仙人桥镇富民村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抚松县仙人桥镇老杜酒坊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高粱酒（白酒）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 酒精度:58%vol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扶余鲁花浓香花生油有限公司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吉林省扶余市扶三公路东侧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抚松县抚松镇蚂蚁农场生鲜超市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压榨特香玉米胚芽油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1.6升/瓶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扶余鲁花浓香花生油有限公司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吉林省扶余市扶三公路东侧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抚松县抚松镇蚂蚁农场生鲜超市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5S压榨一级花生油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吉林达利食品有限公司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德惠市朱城子镇哈拉哈工贸小区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抚松县松江河万家旺超市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乐虎氨基酸维生素功能饮料（保健食品）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380mL/瓶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大连汇百佳生物科技有限公司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大连市经济技术开发区光谷路11号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抚松县优家生活超市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力克保健液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100ml/瓶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吉林达利食品有限公司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德惠市朱城子镇哈拉哈工贸小区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抚松县抚松镇万家福超市总店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乐虎氨基酸维生素功能饮料（保健食品）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380mL/瓶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广东东鹏维他命饮料有限公司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东莞市道滘镇大罗沙工业区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抚松县优家生活超市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东鹏特饮维生素功能饮料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250ml/瓶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劲牌有限公司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湖北省大冶市大冶大道169号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抚松县抚松镇万家福超市总店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中国劲酒（保健食品）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125ml/瓶  酒精度：35%vol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劲牌有限公司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湖北省大冶市大冶大道169号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抚松县抚松镇万家福超市总店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中国劲酒（保健食品）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258ml/瓶 酒精度：35%vol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吉林达利食品有限公司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德惠市朱城子镇哈拉哈工贸小区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抚松县优家生活超市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乐虎氨基酸维生素功能饮料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380mL/瓶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辽宁奥瑞金食品工业有限公司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辽宁省铁岭市开原市开原经济开发区城南中路123号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抚松县抚松镇万家福超市总店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红牛维生素功能饮料（保健食品）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250毫升/罐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红牛维他命饮料（湖北）有限公司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湖北省咸宁市贺胜路88号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抚松县优家生活超市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红牛维生素功能饮料（牛磺酸强化型）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250毫升/罐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陕西紫泉饮料工业有限公司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陕西省咸阳市三原县清河食品工业园食品一路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抚松县优家生活超市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红牛维生素牛磺酸饮料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250mL/罐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cs="宋体"/>
          <w:sz w:val="40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ZGM5NDAxN2ZlM2NjNmE5ZDI0NzMwOGM3NWIyZmUifQ=="/>
  </w:docVars>
  <w:rsids>
    <w:rsidRoot w:val="00172A27"/>
    <w:rsid w:val="005E273E"/>
    <w:rsid w:val="097E789F"/>
    <w:rsid w:val="1A160FB6"/>
    <w:rsid w:val="26C01C6C"/>
    <w:rsid w:val="2CDF7C59"/>
    <w:rsid w:val="334A41DA"/>
    <w:rsid w:val="3E433D48"/>
    <w:rsid w:val="3E5A0546"/>
    <w:rsid w:val="40F60B71"/>
    <w:rsid w:val="45AA255A"/>
    <w:rsid w:val="4DDF3226"/>
    <w:rsid w:val="4FD86C60"/>
    <w:rsid w:val="502610A2"/>
    <w:rsid w:val="52BC6534"/>
    <w:rsid w:val="59D92E8E"/>
    <w:rsid w:val="6B59096C"/>
    <w:rsid w:val="70A46DA5"/>
    <w:rsid w:val="724D0449"/>
    <w:rsid w:val="77BC66C1"/>
    <w:rsid w:val="78C62691"/>
    <w:rsid w:val="7D233F8E"/>
    <w:rsid w:val="7D553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信念技术论坛</Company>
  <Pages>16</Pages>
  <Words>7923</Words>
  <Characters>8654</Characters>
  <Lines>4</Lines>
  <Paragraphs>1</Paragraphs>
  <TotalTime>4</TotalTime>
  <ScaleCrop>false</ScaleCrop>
  <LinksUpToDate>false</LinksUpToDate>
  <CharactersWithSpaces>8781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2017-07-10T01:50:00Z</dcterms:created>
  <dc:creator>User</dc:creator>
  <cp:lastModifiedBy>曲明</cp:lastModifiedBy>
  <dcterms:modified xsi:type="dcterms:W3CDTF">2023-12-14T06:35:00Z</dcterms:modified>
  <dc:title>抚松县市场监督管理局2017年监督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1CA4F4DE51B64C9E8BB77DEADB1458D0_13</vt:lpwstr>
  </property>
</Properties>
</file>